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5CF77A">
      <w:pPr>
        <w:adjustRightInd w:val="0"/>
        <w:snapToGrid w:val="0"/>
        <w:spacing w:line="520" w:lineRule="exact"/>
        <w:jc w:val="left"/>
        <w:rPr>
          <w:rFonts w:hint="default" w:ascii="Times New Roman" w:hAnsi="Times New Roman" w:eastAsia="黑体" w:cs="Times New Roman"/>
          <w:b w:val="0"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b w:val="0"/>
          <w:bCs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  <w:t>2</w:t>
      </w:r>
    </w:p>
    <w:p w14:paraId="016D70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6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  <w:highlight w:val="none"/>
        </w:rPr>
        <w:t>武汉商学院20</w:t>
      </w: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  <w:highlight w:val="none"/>
          <w:lang w:val="en-US" w:eastAsia="zh-CN"/>
        </w:rPr>
        <w:t>25</w:t>
      </w: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  <w:highlight w:val="none"/>
        </w:rPr>
        <w:t>年</w:t>
      </w: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  <w:highlight w:val="none"/>
          <w:lang w:val="en-US" w:eastAsia="zh-CN"/>
        </w:rPr>
        <w:t>专项</w:t>
      </w: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  <w:highlight w:val="none"/>
          <w:lang w:eastAsia="zh-CN"/>
        </w:rPr>
        <w:t>招聘</w:t>
      </w: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  <w:highlight w:val="none"/>
          <w:lang w:val="en-US" w:eastAsia="zh-CN"/>
        </w:rPr>
        <w:t>面</w:t>
      </w: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  <w:highlight w:val="none"/>
        </w:rPr>
        <w:t>试考生须知</w:t>
      </w:r>
    </w:p>
    <w:p w14:paraId="01AF5A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 w14:paraId="153928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1.考生须认真阅读本须知，并严格遵守。</w:t>
      </w:r>
    </w:p>
    <w:p w14:paraId="2FFEBF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2.考生须携带相关材料按规定时间报到。对缺乏诚信、提供虚假信息者，一经查实，取消面试资格。</w:t>
      </w:r>
    </w:p>
    <w:p w14:paraId="669CF3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8: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30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仍未签到的考生，视为自动放弃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，取消面试资格。</w:t>
      </w:r>
    </w:p>
    <w:p w14:paraId="49A253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4.考生进入候考室前，所携带通讯工具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等电子产品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须交工作人员保管，面试后发还。如在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候考室、备考室、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面试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室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发现仍携带有通讯工具和录音、录像器材的，无论是否使用，均视为作弊处理。</w:t>
      </w:r>
    </w:p>
    <w:p w14:paraId="08B86D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5.考生进入候考室后，须提交身份证、面试通知书，进行身份确认并抽签。</w:t>
      </w:r>
    </w:p>
    <w:p w14:paraId="01FD12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6.考生候考期间，须遵守纪律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sz w:val="32"/>
          <w:szCs w:val="32"/>
        </w:rPr>
        <w:t>，自觉听从工作人员指挥，不得擅离候考室，不得向外传递抽签信息，不得和考务人员进行非必要交流，不得抽烟，不得大声喧哗。</w:t>
      </w:r>
    </w:p>
    <w:p w14:paraId="0B16FC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7.考生不得穿戴有明显特征的服装、饰品进入面试室，不得透露姓名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、工作单位、毕业院校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等个人信息。如有违反者取消其面试资格。</w:t>
      </w:r>
    </w:p>
    <w:p w14:paraId="6472A4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8.考生按抽签顺序进入考场。考生未听清问题时，可请主考官重复一次，但不得提出其它问题。面试后，不得将任何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资料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带离考场。</w:t>
      </w:r>
    </w:p>
    <w:p w14:paraId="4C4837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9.面试过程中，考生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须合理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把握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答题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时间。如面试时间到，计时员会口头提醒，此时，考生应停止作答。</w:t>
      </w:r>
    </w:p>
    <w:p w14:paraId="2E311F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10.面试成绩宣布后，考生应在成绩通知单上签名确认并交还监督员。面试结束后，考生应迅速离开考场，不得在考场附近停留议论，不得以任何方式向考场内考生泄露考题。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lZTQ4YTI3YTY3ODRlZWQ3NGE0MGRmNDEzMThmYTIifQ=="/>
  </w:docVars>
  <w:rsids>
    <w:rsidRoot w:val="002321CD"/>
    <w:rsid w:val="00081015"/>
    <w:rsid w:val="002321CD"/>
    <w:rsid w:val="00413949"/>
    <w:rsid w:val="00485C94"/>
    <w:rsid w:val="004970A6"/>
    <w:rsid w:val="00592F7E"/>
    <w:rsid w:val="00715DCA"/>
    <w:rsid w:val="00726AF1"/>
    <w:rsid w:val="0081101A"/>
    <w:rsid w:val="00824353"/>
    <w:rsid w:val="008459D1"/>
    <w:rsid w:val="008D46DD"/>
    <w:rsid w:val="00952B04"/>
    <w:rsid w:val="00957D7B"/>
    <w:rsid w:val="009828B4"/>
    <w:rsid w:val="00A06A68"/>
    <w:rsid w:val="00A569CE"/>
    <w:rsid w:val="00AD3C40"/>
    <w:rsid w:val="00CA5EFB"/>
    <w:rsid w:val="00CB65B8"/>
    <w:rsid w:val="00D56E5D"/>
    <w:rsid w:val="00D61896"/>
    <w:rsid w:val="00D71A95"/>
    <w:rsid w:val="00DB306C"/>
    <w:rsid w:val="00E73BFD"/>
    <w:rsid w:val="00E82A2A"/>
    <w:rsid w:val="00EB3106"/>
    <w:rsid w:val="00F17340"/>
    <w:rsid w:val="00F55284"/>
    <w:rsid w:val="07946461"/>
    <w:rsid w:val="096C3EC0"/>
    <w:rsid w:val="0F9150DA"/>
    <w:rsid w:val="15C264EC"/>
    <w:rsid w:val="15E96ED7"/>
    <w:rsid w:val="2E9D0918"/>
    <w:rsid w:val="3C0F45C5"/>
    <w:rsid w:val="47C67E71"/>
    <w:rsid w:val="4A0A07CF"/>
    <w:rsid w:val="4C0B2087"/>
    <w:rsid w:val="55FF7D2E"/>
    <w:rsid w:val="594D10FB"/>
    <w:rsid w:val="630274AF"/>
    <w:rsid w:val="656C6384"/>
    <w:rsid w:val="69494CED"/>
    <w:rsid w:val="6ABC1C20"/>
    <w:rsid w:val="6D1806B0"/>
    <w:rsid w:val="777BEBCA"/>
    <w:rsid w:val="777F1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